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C218CE">
        <w:rPr>
          <w:sz w:val="28"/>
          <w:szCs w:val="28"/>
        </w:rPr>
        <w:t>2-0019-1802-2024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C218CE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16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C218CE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C218CE">
        <w:rPr>
          <w:sz w:val="28"/>
          <w:szCs w:val="28"/>
        </w:rPr>
        <w:t>Мальцеву Илье Геннадьевичу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C218CE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C218CE">
        <w:rPr>
          <w:sz w:val="28"/>
          <w:szCs w:val="28"/>
        </w:rPr>
        <w:t>Мальцева Ильи Геннадьевича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C218CE">
        <w:rPr>
          <w:sz w:val="28"/>
          <w:szCs w:val="28"/>
        </w:rPr>
        <w:t>4014 192592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C218CE">
        <w:rPr>
          <w:sz w:val="28"/>
          <w:szCs w:val="28"/>
        </w:rPr>
        <w:t>АО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C218CE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C218CE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C218CE">
        <w:rPr>
          <w:sz w:val="28"/>
          <w:szCs w:val="28"/>
        </w:rPr>
        <w:t>№ 0034352305071408 от 07.05.2023</w:t>
      </w:r>
      <w:r w:rsidRPr="0039796B">
        <w:rPr>
          <w:sz w:val="28"/>
          <w:szCs w:val="28"/>
        </w:rPr>
        <w:t xml:space="preserve"> в размере </w:t>
      </w:r>
      <w:r w:rsidR="00C218CE">
        <w:rPr>
          <w:sz w:val="28"/>
          <w:szCs w:val="28"/>
        </w:rPr>
        <w:t>12 500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C218CE">
        <w:rPr>
          <w:sz w:val="28"/>
          <w:szCs w:val="28"/>
        </w:rPr>
        <w:t xml:space="preserve">500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B4D86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A02D4"/>
    <w:rsid w:val="00BC2E59"/>
    <w:rsid w:val="00BD3407"/>
    <w:rsid w:val="00C056A0"/>
    <w:rsid w:val="00C1157C"/>
    <w:rsid w:val="00C218CE"/>
    <w:rsid w:val="00C34040"/>
    <w:rsid w:val="00C75973"/>
    <w:rsid w:val="00CB3181"/>
    <w:rsid w:val="00CF0A9B"/>
    <w:rsid w:val="00D05236"/>
    <w:rsid w:val="00D17F2B"/>
    <w:rsid w:val="00D448C6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751FE97-E2B8-40B6-91F1-F3C5EC8A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